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A1" w:rsidRDefault="00DC75A1" w:rsidP="00EC0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C75A1" w:rsidRPr="00DC75A1" w:rsidRDefault="00DC75A1" w:rsidP="00DC75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drawing>
          <wp:inline distT="0" distB="0" distL="0" distR="0" wp14:anchorId="66AA29A9" wp14:editId="290D2B56">
            <wp:extent cx="5940425" cy="1951582"/>
            <wp:effectExtent l="0" t="0" r="0" b="0"/>
            <wp:docPr id="2" name="Рисунок 2" descr="C:\Users\user\Desktop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75A1" w:rsidRDefault="00DC75A1" w:rsidP="00DC75A1">
      <w:pPr>
        <w:pStyle w:val="a3"/>
        <w:tabs>
          <w:tab w:val="left" w:pos="8535"/>
        </w:tabs>
        <w:jc w:val="right"/>
        <w:rPr>
          <w:b/>
        </w:rPr>
      </w:pPr>
      <w:r>
        <w:rPr>
          <w:b/>
        </w:rPr>
        <w:t>Приказ № 5 от 15.01.2021г.</w:t>
      </w:r>
    </w:p>
    <w:p w:rsidR="00DC75A1" w:rsidRDefault="00DC75A1" w:rsidP="00EC0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C75A1" w:rsidRDefault="00DC75A1" w:rsidP="00EC0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C75A1" w:rsidRDefault="00DC75A1" w:rsidP="00EC0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C75A1" w:rsidRDefault="00DC75A1" w:rsidP="00EC0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C75A1" w:rsidRDefault="00DC75A1" w:rsidP="00EC0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C75A1" w:rsidRDefault="00DC75A1" w:rsidP="00EC0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C75A1" w:rsidRDefault="00DC75A1" w:rsidP="00EC0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1174B" w:rsidRPr="00EC075C" w:rsidRDefault="00A1174B" w:rsidP="00EC0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Положение </w:t>
      </w:r>
    </w:p>
    <w:p w:rsidR="00A1174B" w:rsidRPr="00EC075C" w:rsidRDefault="00A1174B" w:rsidP="00EC0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 порядке кооптации членов Управляющего совета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1.1. Кооптация, т.е. введение в состав Управляющего совета (далее «Управляющий со</w:t>
      </w: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вет» муниципального общеобразовательного учреждения (далее - «Учреждение») новых членов без проведения выборов, осуществляется действующим Управляющим советом путем принятия решения. Решение о кооптации действительно в течение срока работы Управляющего совета, принявшего решение.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1.2. О проведении кооптации Управляющий совет извещает доступными ему способами наиболее широкий круг лиц и организаций, не менее чем за две недели до заседания, на котором будет проводится кооптация.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1.3. Кандидатуры на включение в члены Управляющего совета путем кооптации предлагаются:</w:t>
      </w:r>
    </w:p>
    <w:p w:rsidR="00A1174B" w:rsidRPr="00EC075C" w:rsidRDefault="00A1174B" w:rsidP="00EC0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- Учредителем Учреждения;</w:t>
      </w: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членами Управляющего совета;</w:t>
      </w: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родителями (законными представителями) воспитанников, обучающихся;</w:t>
      </w: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обучающимися на уровне среднего общего образования;</w:t>
      </w: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работниками данного образовательного учреждения;</w:t>
      </w: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заинтересованными юридическими лицами, в т.ч. муниципальными органами власти, включая органы управления образованием.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самовыдвижение кандидатов, назначаемых в члены Управляющего совета путем кооптации.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предложения вносятся в письменной форме (в форме письма с обоснованием предложения, в форме записи в протоколе заседания Управляющего совета или личного заявления). Во всех случаях требуется предварительное согласие кандидата на включение его в состав Управляющего совета посредством процедуры кооптации, выраженное в письменной форме.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1.4. Не могут быть кооптированы в качестве членов Управляющего совета лица, которым педагогическая деятельность запрещена по медицинским показаниям, лица, лишенные родительских прав, лица, которым судебным решением запрещено заниматься педагогической и иной деятельностью, связанной с работой с детьми; лица, признанные по суду недееспособны</w:t>
      </w: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ми; лица, имеющие неснятую или непогашенную судимость за </w:t>
      </w: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преступления, предусмотренные Уголовным кодексом Российской Федерации. Также не могут кооптироваться членами Управляющего совета работники органа управления образованием, за исключением случаев назначения представителя Учредителя и избрания лиц, из числа работников иных органов местного самоуправления.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1.5. Кандидатуры лиц, предложенных для включения путем кооптации в члены Управляющего совета органами управления образованием, рассматриваются Управляющим советом в первоочередном порядке.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1.6. Количество кооптированных членов Управляющего совета не должно превышать одной четвертой части от списочного состава Управляющего совета.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кооптации в члены Совета.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2.1. Кооптация в члены Управляющего совета производится только на заседании Управляющего совета при кворуме не менее трех четвертых списочного состава избранных и назначенных членов Управляющего совета. Форма бюллетеня - произвольная по согласованию с должностным лицом, от</w:t>
      </w: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ветственным за проведение выборов в Совет Учреждения.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наличии кандидатов, рекомендованных органом управления образованием (в т.ч. Главой города и Городской Думой), составляется их отдельный список (первый список), по которому голосование членов Управляющего совета проводится в первую очередь. Кандидаты, рекомендованные Учредителем, считаются кооптированными при условии, если за них подано абсолютное (более половины присутствующих на заседании Управляющего совета) большинство голосов.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кандидатов, представленных иными лицами, организациями либо в порядке самовыдвижения, составляется второй список.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Оба списка предоставляются избранным и назначенным членам Управляющего совета для ознакомления до начала голосования. К предоставляемым для ознакомления спискам должны быть приложены заявления, меморандумы, и любые иные письменные пояснения кандидатов о своих взглядах на развитие образования и образовательного учреждения, намерениях, обещаниях и т.п., а также краткая информация о личности кандидатов, но не более, чем в пределах согласованной с ними информации о предоставляемых персональных данных.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когда по итогам голосования по первому списку все кандидаты списка кооптируются в состав Управляющего совета и в Управляющем совете не остается вакантных мест для кооптированных членов, голосование по второму списку не производится.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2.3. Кандидаты по второму списку (предложенные другими лицами либо выдвинувшие свои кандидатуры в порядке самовыдвижения) могут быть кооптированы в Управляющий совет при соблюдении следующих условий: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после кооптации Управляющим советом кандидатов по первому списку остаются вакантные места в Управляющем совете;</w:t>
      </w: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если после голосования членов Управляющего совета кандидаты, предложенные Учредителем, не набрали абсолютного большинства голосов.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2.4. Списки кандидатов вносятся в протокол заседания Управляющего совета с приложением согласия кандидата кооптироваться в члены Управляющего совета данного образовательного учреждения, выраженного в любой письменной форме, в т.ч. в виде подписи, а кандидатов от юридических лиц, - с приложением уполномочивающих документов (доверенностей) от организации.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Протокол об итогах голосования приобщается к протоколу о заседании Управляющего совета. Протоколы направляются в соответствующий орган управления образованием для издания приказа о введении в состав Управляющего совета общеобразовательного учреждения кооптированных членов, объявления Управляющего совета утвержденным в полном составе и регистрации Управляющего совета путем внесения в реестр.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2.6. Подготовка и проведение кооптации членов Управляющего совета производится не позднее двух месяцев со дня утверждения состава избранных и назначенных членов Управ</w:t>
      </w: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ляющего совета Учредителем.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Обязанность проведения кооптации возлагается на должностное лицо, ответственное за проведение выборов в Управляющий совет.</w:t>
      </w:r>
    </w:p>
    <w:p w:rsidR="00A1174B" w:rsidRPr="00EC075C" w:rsidRDefault="00A1174B" w:rsidP="00EC0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75C">
        <w:rPr>
          <w:rFonts w:ascii="Times New Roman" w:eastAsia="Times New Roman" w:hAnsi="Times New Roman" w:cs="Times New Roman"/>
          <w:color w:val="000000"/>
          <w:sz w:val="24"/>
          <w:szCs w:val="24"/>
        </w:rPr>
        <w:t>2.7. Замещение выбывших кооптированных членов Управляющего совета производится по правилам, установленным настоящим Положением.</w:t>
      </w:r>
    </w:p>
    <w:p w:rsidR="000508A3" w:rsidRPr="00EC075C" w:rsidRDefault="000508A3" w:rsidP="00EC075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8A3" w:rsidRPr="00EC075C" w:rsidRDefault="000508A3" w:rsidP="00EC075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8A3" w:rsidRPr="00EC075C" w:rsidRDefault="000508A3" w:rsidP="00EC075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8A3" w:rsidRDefault="000508A3" w:rsidP="000508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B16" w:rsidRPr="00887555" w:rsidRDefault="00224166" w:rsidP="002F6B16">
      <w:pPr>
        <w:spacing w:line="312" w:lineRule="atLeast"/>
        <w:jc w:val="center"/>
        <w:textAlignment w:val="baseline"/>
        <w:rPr>
          <w:rFonts w:ascii="Times New Roman" w:eastAsia="Times New Roman" w:hAnsi="Times New Roman"/>
          <w:bCs/>
          <w:color w:val="373737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373737"/>
          <w:bdr w:val="none" w:sz="0" w:space="0" w:color="auto" w:frame="1"/>
        </w:rPr>
        <w:t xml:space="preserve">                                                                                        </w:t>
      </w:r>
    </w:p>
    <w:p w:rsidR="002F6B16" w:rsidRDefault="002F6B16" w:rsidP="002F6B16">
      <w:pPr>
        <w:spacing w:after="100" w:afterAutospacing="1"/>
        <w:jc w:val="center"/>
        <w:rPr>
          <w:b/>
          <w:color w:val="000000" w:themeColor="text1"/>
          <w:u w:val="single"/>
        </w:rPr>
      </w:pPr>
    </w:p>
    <w:p w:rsidR="002F6B16" w:rsidRDefault="002F6B16" w:rsidP="002F6B16">
      <w:pPr>
        <w:spacing w:after="100" w:afterAutospacing="1"/>
        <w:jc w:val="center"/>
        <w:rPr>
          <w:b/>
          <w:color w:val="000000" w:themeColor="text1"/>
          <w:u w:val="single"/>
        </w:rPr>
      </w:pPr>
    </w:p>
    <w:p w:rsidR="002F6B16" w:rsidRPr="00BE3749" w:rsidRDefault="002F6B16" w:rsidP="002F6B16">
      <w:pPr>
        <w:spacing w:after="100" w:afterAutospacing="1"/>
        <w:jc w:val="center"/>
        <w:rPr>
          <w:b/>
          <w:color w:val="000000" w:themeColor="text1"/>
          <w:u w:val="single"/>
        </w:rPr>
      </w:pPr>
    </w:p>
    <w:p w:rsidR="002F6B16" w:rsidRDefault="002F6B16" w:rsidP="000508A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kern w:val="36"/>
          <w:sz w:val="28"/>
          <w:szCs w:val="28"/>
        </w:rPr>
      </w:pPr>
    </w:p>
    <w:p w:rsidR="000508A3" w:rsidRDefault="000508A3" w:rsidP="000508A3"/>
    <w:p w:rsidR="002F1B69" w:rsidRDefault="002F1B69"/>
    <w:sectPr w:rsidR="002F1B69" w:rsidSect="00F7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08A3"/>
    <w:rsid w:val="000508A3"/>
    <w:rsid w:val="00224166"/>
    <w:rsid w:val="002F1B69"/>
    <w:rsid w:val="002F6B16"/>
    <w:rsid w:val="003326A5"/>
    <w:rsid w:val="004427B4"/>
    <w:rsid w:val="00484A7B"/>
    <w:rsid w:val="004B6E40"/>
    <w:rsid w:val="007B43F8"/>
    <w:rsid w:val="00824762"/>
    <w:rsid w:val="009529C3"/>
    <w:rsid w:val="009F628B"/>
    <w:rsid w:val="00A1174B"/>
    <w:rsid w:val="00CB668C"/>
    <w:rsid w:val="00DC75A1"/>
    <w:rsid w:val="00E657A4"/>
    <w:rsid w:val="00E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050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9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12</cp:revision>
  <cp:lastPrinted>2021-01-25T05:58:00Z</cp:lastPrinted>
  <dcterms:created xsi:type="dcterms:W3CDTF">2015-10-08T16:38:00Z</dcterms:created>
  <dcterms:modified xsi:type="dcterms:W3CDTF">2021-01-25T08:40:00Z</dcterms:modified>
</cp:coreProperties>
</file>